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7A1" w:rsidRDefault="00CB0F74" w:rsidP="00CB0F74">
      <w:pPr>
        <w:jc w:val="center"/>
        <w:rPr>
          <w:rFonts w:ascii="黑体" w:eastAsia="黑体" w:hAnsi="黑体"/>
          <w:sz w:val="32"/>
          <w:szCs w:val="32"/>
        </w:rPr>
      </w:pPr>
      <w:r w:rsidRPr="00CB0F74">
        <w:rPr>
          <w:rFonts w:ascii="黑体" w:eastAsia="黑体" w:hAnsi="黑体" w:hint="eastAsia"/>
          <w:sz w:val="32"/>
          <w:szCs w:val="32"/>
        </w:rPr>
        <w:t>关于举办湖州师范学院第六届大学生中华经典诵读竞赛</w:t>
      </w:r>
      <w:r w:rsidRPr="00CB0F74">
        <w:rPr>
          <w:rFonts w:ascii="黑体" w:eastAsia="黑体" w:hAnsi="黑体"/>
          <w:sz w:val="32"/>
          <w:szCs w:val="32"/>
        </w:rPr>
        <w:t xml:space="preserve"> （原大学生汉语口语竞赛）的通知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各学院、求真学院各系：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为提升大学生汉语口语表达能力，提高大学生语言文学素养，为浙江省第六届大学生中华经典诵读竞赛做好选拔工作，现决定举办校第六届大学生中华经典诵读竞赛。有关事项通知如下：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b/>
          <w:bCs/>
          <w:kern w:val="2"/>
          <w:sz w:val="32"/>
          <w:szCs w:val="32"/>
        </w:rPr>
        <w:t>一、组织机构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主办单位：湖州师范学院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承办单位：湖州师范学院文学院</w:t>
      </w:r>
      <w:r w:rsidRPr="00CB0F74">
        <w:rPr>
          <w:rFonts w:ascii="仿宋_GB2312" w:eastAsia="仿宋_GB2312" w:hAnsi="等线" w:cs="Times New Roman"/>
          <w:b/>
          <w:bCs/>
          <w:kern w:val="2"/>
          <w:sz w:val="32"/>
          <w:szCs w:val="32"/>
        </w:rPr>
        <w:t> 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二、</w:t>
      </w:r>
      <w:r w:rsidRPr="00CB0F74">
        <w:rPr>
          <w:rFonts w:ascii="仿宋_GB2312" w:eastAsia="仿宋_GB2312" w:hAnsi="等线" w:cs="Times New Roman"/>
          <w:b/>
          <w:bCs/>
          <w:kern w:val="2"/>
          <w:sz w:val="32"/>
          <w:szCs w:val="32"/>
        </w:rPr>
        <w:t>参赛对象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湖州师范学院、湖州师范学院求真学院全日制在校生。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b/>
          <w:bCs/>
          <w:kern w:val="2"/>
          <w:sz w:val="32"/>
          <w:szCs w:val="32"/>
        </w:rPr>
        <w:t>三、参赛要求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普通话发音准确清晰，声音响亮悦耳，体态仪表端庄，对诗文有较强的解读能力，了解祖国的文化，思维灵活，口语表达能力较强。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b/>
          <w:bCs/>
          <w:kern w:val="2"/>
          <w:sz w:val="32"/>
          <w:szCs w:val="32"/>
        </w:rPr>
        <w:t>四、竞赛形式及内容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竞赛分初赛与决赛两个阶段。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1.初赛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采用现场评审方式，内容为中华经典朗诵。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 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“中华经典朗诵”篇目范围见《大学生中华经典诵读竞赛初赛朗读题库（2018）》，主要考察选手对经典的阅读理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lastRenderedPageBreak/>
        <w:t>解能力、艺术鉴赏能力和语言表达能力。要求选手自选古代与现当代作品各1篇脱稿表演。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2.决赛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采用现场评审方式，内容为中华经典朗诵与讲解、备稿演讲。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“中华经典朗诵与讲解”篇目范围见《大学生中华经典诵读竞赛初赛朗读题库（2018）》，主要考察选手理解作品、诠释作品、表达情感的能力与水平。要求脱稿，并具有一定的艺术表演性。朗诵总时间限定在6分钟以内，讲解总时间限定在6分钟以内。 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“备稿演讲”题目范围见《大学生中华经典诵读竞赛初赛备稿演讲题库（2018）》，主要考察选手对中华文化的了解程度，对话题的分析理解能力以及语言组织与表达能力。要求选手选取其中一个话题，题目自拟，时间控制在3分钟左右。 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b/>
          <w:bCs/>
          <w:kern w:val="2"/>
          <w:sz w:val="32"/>
          <w:szCs w:val="32"/>
        </w:rPr>
        <w:t>五、竞赛流程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1. 3月下旬—4月上旬，组织报名。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2. 4月中下旬，初赛。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3. 5月中旬—下旬，决赛，上报省级参赛选手。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4. 6月—9月，重点培育省级参赛选手。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5. 10月，组织参加省级决赛。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b/>
          <w:bCs/>
          <w:kern w:val="2"/>
          <w:sz w:val="32"/>
          <w:szCs w:val="32"/>
        </w:rPr>
        <w:t>六、报名方法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lastRenderedPageBreak/>
        <w:t>报名时间：2018年</w:t>
      </w:r>
      <w:r>
        <w:rPr>
          <w:rFonts w:ascii="仿宋_GB2312" w:eastAsia="仿宋_GB2312" w:hAnsi="等线" w:cs="Times New Roman"/>
          <w:kern w:val="2"/>
          <w:sz w:val="32"/>
          <w:szCs w:val="32"/>
        </w:rPr>
        <w:t>4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月8日--2018年4月1</w:t>
      </w:r>
      <w:r>
        <w:rPr>
          <w:rFonts w:ascii="仿宋_GB2312" w:eastAsia="仿宋_GB2312" w:hAnsi="等线" w:cs="Times New Roman"/>
          <w:kern w:val="2"/>
          <w:sz w:val="32"/>
          <w:szCs w:val="32"/>
        </w:rPr>
        <w:t>0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日。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报名方式：参赛学生下载报名表格，</w:t>
      </w:r>
      <w:r>
        <w:rPr>
          <w:rFonts w:ascii="仿宋_GB2312" w:eastAsia="仿宋_GB2312" w:hAnsi="等线" w:cs="Times New Roman" w:hint="eastAsia"/>
          <w:kern w:val="2"/>
          <w:sz w:val="32"/>
          <w:szCs w:val="32"/>
        </w:rPr>
        <w:t>学习委员按班级为单位</w:t>
      </w:r>
      <w:r w:rsidR="00CE0384">
        <w:rPr>
          <w:rFonts w:ascii="仿宋_GB2312" w:eastAsia="仿宋_GB2312" w:hAnsi="等线" w:cs="Times New Roman" w:hint="eastAsia"/>
          <w:kern w:val="2"/>
          <w:sz w:val="32"/>
          <w:szCs w:val="32"/>
        </w:rPr>
        <w:t>汇总好</w:t>
      </w:r>
      <w:r>
        <w:rPr>
          <w:rFonts w:ascii="仿宋_GB2312" w:eastAsia="仿宋_GB2312" w:hAnsi="等线" w:cs="Times New Roman" w:hint="eastAsia"/>
          <w:kern w:val="2"/>
          <w:sz w:val="32"/>
          <w:szCs w:val="32"/>
        </w:rPr>
        <w:t>4月1</w:t>
      </w:r>
      <w:r>
        <w:rPr>
          <w:rFonts w:ascii="仿宋_GB2312" w:eastAsia="仿宋_GB2312" w:hAnsi="等线" w:cs="Times New Roman"/>
          <w:kern w:val="2"/>
          <w:sz w:val="32"/>
          <w:szCs w:val="32"/>
        </w:rPr>
        <w:t>0</w:t>
      </w:r>
      <w:r>
        <w:rPr>
          <w:rFonts w:ascii="仿宋_GB2312" w:eastAsia="仿宋_GB2312" w:hAnsi="等线" w:cs="Times New Roman" w:hint="eastAsia"/>
          <w:kern w:val="2"/>
          <w:sz w:val="32"/>
          <w:szCs w:val="32"/>
        </w:rPr>
        <w:t>日（周二）中午1</w:t>
      </w:r>
      <w:r>
        <w:rPr>
          <w:rFonts w:ascii="仿宋_GB2312" w:eastAsia="仿宋_GB2312" w:hAnsi="等线" w:cs="Times New Roman"/>
          <w:kern w:val="2"/>
          <w:sz w:val="32"/>
          <w:szCs w:val="32"/>
        </w:rPr>
        <w:t>2</w:t>
      </w:r>
      <w:r>
        <w:rPr>
          <w:rFonts w:ascii="仿宋_GB2312" w:eastAsia="仿宋_GB2312" w:hAnsi="等线" w:cs="Times New Roman" w:hint="eastAsia"/>
          <w:kern w:val="2"/>
          <w:sz w:val="32"/>
          <w:szCs w:val="32"/>
        </w:rPr>
        <w:t>:</w:t>
      </w:r>
      <w:r>
        <w:rPr>
          <w:rFonts w:ascii="仿宋_GB2312" w:eastAsia="仿宋_GB2312" w:hAnsi="等线" w:cs="Times New Roman"/>
          <w:kern w:val="2"/>
          <w:sz w:val="32"/>
          <w:szCs w:val="32"/>
        </w:rPr>
        <w:t>00</w:t>
      </w:r>
      <w:r>
        <w:rPr>
          <w:rFonts w:ascii="仿宋_GB2312" w:eastAsia="仿宋_GB2312" w:hAnsi="等线" w:cs="Times New Roman" w:hint="eastAsia"/>
          <w:kern w:val="2"/>
          <w:sz w:val="32"/>
          <w:szCs w:val="32"/>
        </w:rPr>
        <w:t>前</w:t>
      </w:r>
      <w:r w:rsidR="00EA6514">
        <w:rPr>
          <w:rFonts w:ascii="仿宋_GB2312" w:eastAsia="仿宋_GB2312" w:hAnsi="等线" w:cs="Times New Roman" w:hint="eastAsia"/>
          <w:kern w:val="2"/>
          <w:sz w:val="32"/>
          <w:szCs w:val="32"/>
        </w:rPr>
        <w:t>将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报名表电子稿发送至联系人邮箱。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联系人：</w:t>
      </w:r>
      <w:r>
        <w:rPr>
          <w:rFonts w:ascii="仿宋_GB2312" w:eastAsia="仿宋_GB2312" w:hAnsi="等线" w:cs="Times New Roman" w:hint="eastAsia"/>
          <w:kern w:val="2"/>
          <w:sz w:val="32"/>
          <w:szCs w:val="32"/>
        </w:rPr>
        <w:t>邹瑶雯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 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电话：</w:t>
      </w:r>
      <w:r>
        <w:rPr>
          <w:rFonts w:ascii="仿宋_GB2312" w:eastAsia="仿宋_GB2312" w:hAnsi="等线" w:cs="Times New Roman" w:hint="eastAsia"/>
          <w:kern w:val="2"/>
          <w:sz w:val="32"/>
          <w:szCs w:val="32"/>
        </w:rPr>
        <w:t>5</w:t>
      </w:r>
      <w:r>
        <w:rPr>
          <w:rFonts w:ascii="仿宋_GB2312" w:eastAsia="仿宋_GB2312" w:hAnsi="等线" w:cs="Times New Roman"/>
          <w:kern w:val="2"/>
          <w:sz w:val="32"/>
          <w:szCs w:val="32"/>
        </w:rPr>
        <w:t>65360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电子邮箱：</w:t>
      </w:r>
      <w:r w:rsidR="009B1703" w:rsidRPr="009B1703">
        <w:rPr>
          <w:rFonts w:ascii="仿宋_GB2312" w:eastAsia="仿宋_GB2312" w:hAnsi="等线" w:cs="Times New Roman"/>
          <w:kern w:val="2"/>
          <w:sz w:val="32"/>
          <w:szCs w:val="32"/>
        </w:rPr>
        <w:t>6258009</w:t>
      </w:r>
      <w:bookmarkStart w:id="0" w:name="_GoBack"/>
      <w:bookmarkEnd w:id="0"/>
      <w:r w:rsidR="009B1703" w:rsidRPr="009B1703">
        <w:rPr>
          <w:rFonts w:ascii="仿宋_GB2312" w:eastAsia="仿宋_GB2312" w:hAnsi="等线" w:cs="Times New Roman"/>
          <w:kern w:val="2"/>
          <w:sz w:val="32"/>
          <w:szCs w:val="32"/>
        </w:rPr>
        <w:t>35</w:t>
      </w:r>
      <w:r>
        <w:rPr>
          <w:rFonts w:ascii="仿宋_GB2312" w:eastAsia="仿宋_GB2312" w:hAnsi="等线" w:cs="Times New Roman" w:hint="eastAsia"/>
          <w:kern w:val="2"/>
          <w:sz w:val="32"/>
          <w:szCs w:val="32"/>
        </w:rPr>
        <w:t>@qq.com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b/>
          <w:bCs/>
          <w:kern w:val="2"/>
          <w:sz w:val="32"/>
          <w:szCs w:val="32"/>
        </w:rPr>
        <w:t>七、奖项设置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本次竞赛设一、二、三等奖若干名。择优推荐6名选手参加浙江省第六届大学生中华经典诵读竞赛。</w:t>
      </w:r>
    </w:p>
    <w:p w:rsidR="00CB0F74" w:rsidRPr="00CB0F74" w:rsidRDefault="00CB0F74" w:rsidP="00CB0F74">
      <w:pPr>
        <w:pStyle w:val="a3"/>
        <w:spacing w:before="0" w:beforeAutospacing="0" w:after="0" w:afterAutospacing="0" w:line="320" w:lineRule="atLeast"/>
        <w:ind w:firstLine="480"/>
        <w:jc w:val="right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</w:p>
    <w:p w:rsidR="00CB0F74" w:rsidRPr="00CB0F74" w:rsidRDefault="00CB0F74" w:rsidP="00CB0F74">
      <w:pPr>
        <w:pStyle w:val="a3"/>
        <w:spacing w:before="0" w:beforeAutospacing="0" w:after="0" w:afterAutospacing="0"/>
        <w:ind w:firstLine="480"/>
        <w:jc w:val="right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</w:p>
    <w:p w:rsidR="00CB0F74" w:rsidRPr="00CB0F74" w:rsidRDefault="00CB0F74" w:rsidP="00CB0F74">
      <w:pPr>
        <w:pStyle w:val="a3"/>
        <w:spacing w:before="0" w:beforeAutospacing="0" w:after="0" w:afterAutospacing="0"/>
        <w:ind w:firstLine="480"/>
        <w:jc w:val="right"/>
        <w:rPr>
          <w:rFonts w:ascii="仿宋_GB2312" w:eastAsia="仿宋_GB2312" w:hAnsi="等线" w:cs="Times New Roman"/>
          <w:kern w:val="2"/>
          <w:sz w:val="32"/>
          <w:szCs w:val="32"/>
        </w:rPr>
      </w:pP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 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 xml:space="preserve"> 二</w:t>
      </w:r>
      <w:r w:rsidRPr="00CB0F74">
        <w:rPr>
          <w:rFonts w:ascii="微软雅黑" w:eastAsia="微软雅黑" w:hAnsi="微软雅黑" w:cs="微软雅黑" w:hint="eastAsia"/>
          <w:kern w:val="2"/>
          <w:sz w:val="32"/>
          <w:szCs w:val="32"/>
        </w:rPr>
        <w:t>〇</w:t>
      </w:r>
      <w:r w:rsidRPr="00CB0F74">
        <w:rPr>
          <w:rFonts w:ascii="仿宋_GB2312" w:eastAsia="仿宋_GB2312" w:hAnsi="仿宋_GB2312" w:cs="仿宋_GB2312" w:hint="eastAsia"/>
          <w:kern w:val="2"/>
          <w:sz w:val="32"/>
          <w:szCs w:val="32"/>
        </w:rPr>
        <w:t>一八年三月二十八</w:t>
      </w:r>
      <w:r w:rsidRPr="00CB0F74">
        <w:rPr>
          <w:rFonts w:ascii="仿宋_GB2312" w:eastAsia="仿宋_GB2312" w:hAnsi="等线" w:cs="Times New Roman" w:hint="eastAsia"/>
          <w:kern w:val="2"/>
          <w:sz w:val="32"/>
          <w:szCs w:val="32"/>
        </w:rPr>
        <w:t>日</w:t>
      </w:r>
    </w:p>
    <w:p w:rsidR="00CB0F74" w:rsidRPr="00CB0F74" w:rsidRDefault="00CB0F74" w:rsidP="00CB0F74">
      <w:pPr>
        <w:jc w:val="center"/>
        <w:rPr>
          <w:rFonts w:ascii="仿宋_GB2312" w:eastAsia="仿宋_GB2312" w:hAnsi="等线" w:cs="Times New Roman"/>
          <w:sz w:val="32"/>
          <w:szCs w:val="32"/>
        </w:rPr>
      </w:pPr>
    </w:p>
    <w:sectPr w:rsidR="00CB0F74" w:rsidRPr="00CB0F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64FE" w:rsidRDefault="00E964FE" w:rsidP="00CE0384">
      <w:r>
        <w:separator/>
      </w:r>
    </w:p>
  </w:endnote>
  <w:endnote w:type="continuationSeparator" w:id="0">
    <w:p w:rsidR="00E964FE" w:rsidRDefault="00E964FE" w:rsidP="00CE0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64FE" w:rsidRDefault="00E964FE" w:rsidP="00CE0384">
      <w:r>
        <w:separator/>
      </w:r>
    </w:p>
  </w:footnote>
  <w:footnote w:type="continuationSeparator" w:id="0">
    <w:p w:rsidR="00E964FE" w:rsidRDefault="00E964FE" w:rsidP="00CE03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F74"/>
    <w:rsid w:val="00155A7D"/>
    <w:rsid w:val="0018184D"/>
    <w:rsid w:val="002E7914"/>
    <w:rsid w:val="004624E4"/>
    <w:rsid w:val="00462591"/>
    <w:rsid w:val="005E2F71"/>
    <w:rsid w:val="009B1703"/>
    <w:rsid w:val="00A80198"/>
    <w:rsid w:val="00B901E1"/>
    <w:rsid w:val="00CB0F74"/>
    <w:rsid w:val="00CE0384"/>
    <w:rsid w:val="00E15C94"/>
    <w:rsid w:val="00E964FE"/>
    <w:rsid w:val="00EA6514"/>
    <w:rsid w:val="00EE45B8"/>
    <w:rsid w:val="00F467A1"/>
    <w:rsid w:val="00FC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451465-B7B6-4F8E-89E1-8C85D9AB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0F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B0F74"/>
    <w:rPr>
      <w:b/>
      <w:bCs/>
    </w:rPr>
  </w:style>
  <w:style w:type="character" w:styleId="a5">
    <w:name w:val="Hyperlink"/>
    <w:basedOn w:val="a0"/>
    <w:uiPriority w:val="99"/>
    <w:unhideWhenUsed/>
    <w:rsid w:val="00CB0F74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CB0F74"/>
    <w:rPr>
      <w:color w:val="808080"/>
      <w:shd w:val="clear" w:color="auto" w:fill="E6E6E6"/>
    </w:rPr>
  </w:style>
  <w:style w:type="paragraph" w:styleId="a7">
    <w:name w:val="header"/>
    <w:basedOn w:val="a"/>
    <w:link w:val="a8"/>
    <w:uiPriority w:val="99"/>
    <w:unhideWhenUsed/>
    <w:rsid w:val="00CE03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CE0384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CE03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CE03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4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784687073@qq.com</dc:creator>
  <cp:keywords/>
  <dc:description/>
  <cp:lastModifiedBy>784687073@qq.com</cp:lastModifiedBy>
  <cp:revision>4</cp:revision>
  <dcterms:created xsi:type="dcterms:W3CDTF">2018-04-08T04:39:00Z</dcterms:created>
  <dcterms:modified xsi:type="dcterms:W3CDTF">2018-04-08T05:01:00Z</dcterms:modified>
</cp:coreProperties>
</file>